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9D6ABD" w:rsidTr="009D6ABD">
        <w:tc>
          <w:tcPr>
            <w:tcW w:w="5508" w:type="dxa"/>
          </w:tcPr>
          <w:p w:rsidR="009D6ABD" w:rsidRPr="00844065" w:rsidRDefault="009D6ABD" w:rsidP="005A7E01">
            <w:pPr>
              <w:jc w:val="center"/>
              <w:rPr>
                <w:b/>
                <w:color w:val="FF0000"/>
                <w:sz w:val="28"/>
              </w:rPr>
            </w:pPr>
            <w:r w:rsidRPr="00844065">
              <w:rPr>
                <w:b/>
                <w:color w:val="FF0000"/>
                <w:sz w:val="28"/>
              </w:rPr>
              <w:t>MEDICAL ALERT CARD</w:t>
            </w:r>
          </w:p>
          <w:p w:rsidR="009D6ABD" w:rsidRPr="00BE7C7E" w:rsidRDefault="009D6ABD">
            <w:pPr>
              <w:rPr>
                <w:sz w:val="18"/>
                <w:szCs w:val="18"/>
              </w:rPr>
            </w:pPr>
          </w:p>
          <w:p w:rsidR="009D6ABD" w:rsidRPr="00BE7C7E" w:rsidRDefault="009D6ABD">
            <w:pPr>
              <w:rPr>
                <w:sz w:val="20"/>
                <w:szCs w:val="20"/>
              </w:rPr>
            </w:pPr>
            <w:r w:rsidRPr="00BE7C7E">
              <w:rPr>
                <w:sz w:val="20"/>
                <w:szCs w:val="20"/>
              </w:rPr>
              <w:t xml:space="preserve">I, __________________________________, have </w:t>
            </w:r>
            <w:r w:rsidRPr="00BE7C7E">
              <w:rPr>
                <w:b/>
                <w:sz w:val="20"/>
                <w:szCs w:val="20"/>
              </w:rPr>
              <w:t>Restless Legs Syndrome (</w:t>
            </w:r>
            <w:r w:rsidR="00E20B91" w:rsidRPr="00BE7C7E">
              <w:rPr>
                <w:b/>
                <w:sz w:val="20"/>
                <w:szCs w:val="20"/>
              </w:rPr>
              <w:t>“RLS”)</w:t>
            </w:r>
            <w:r w:rsidR="00E20B91" w:rsidRPr="00BE7C7E">
              <w:rPr>
                <w:sz w:val="20"/>
                <w:szCs w:val="20"/>
              </w:rPr>
              <w:t>, a chronic condition primarily causing extreme discomfort in my legs (sometimes arms &amp; trunk) and causing an irresistible urge to move. My symptoms increase when at rest or inactive, and typically decrease by voluntary movements of my affected limb(s).</w:t>
            </w:r>
          </w:p>
          <w:p w:rsidR="00E20B91" w:rsidRPr="00BE7C7E" w:rsidRDefault="00E20B91">
            <w:pPr>
              <w:rPr>
                <w:sz w:val="12"/>
                <w:szCs w:val="12"/>
              </w:rPr>
            </w:pPr>
          </w:p>
          <w:p w:rsidR="00E20B91" w:rsidRPr="00844065" w:rsidRDefault="00E20B91" w:rsidP="005A7E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44065">
              <w:rPr>
                <w:b/>
                <w:color w:val="FF0000"/>
                <w:sz w:val="20"/>
                <w:szCs w:val="20"/>
              </w:rPr>
              <w:t xml:space="preserve">ATTENTION: </w:t>
            </w:r>
            <w:r w:rsidRPr="00844065">
              <w:rPr>
                <w:b/>
                <w:color w:val="FF0000"/>
                <w:sz w:val="20"/>
                <w:szCs w:val="20"/>
                <w:u w:val="single"/>
              </w:rPr>
              <w:t>Healthcare Providers</w:t>
            </w:r>
          </w:p>
          <w:p w:rsidR="00E20B91" w:rsidRPr="005A7E01" w:rsidRDefault="00E20B91">
            <w:pPr>
              <w:rPr>
                <w:sz w:val="12"/>
                <w:szCs w:val="12"/>
              </w:rPr>
            </w:pPr>
          </w:p>
          <w:p w:rsidR="00E20B91" w:rsidRPr="00BE7C7E" w:rsidRDefault="00E20B91" w:rsidP="005A7E0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E7C7E">
              <w:rPr>
                <w:sz w:val="18"/>
                <w:szCs w:val="20"/>
                <w:u w:val="single"/>
              </w:rPr>
              <w:t xml:space="preserve">Be alert for </w:t>
            </w:r>
            <w:r w:rsidRPr="00BE7C7E">
              <w:rPr>
                <w:b/>
                <w:sz w:val="18"/>
                <w:szCs w:val="20"/>
                <w:u w:val="single"/>
              </w:rPr>
              <w:t>symptoms</w:t>
            </w:r>
            <w:r w:rsidRPr="00BE7C7E">
              <w:rPr>
                <w:sz w:val="18"/>
                <w:szCs w:val="20"/>
              </w:rPr>
              <w:t xml:space="preserve"> described above.</w:t>
            </w:r>
          </w:p>
          <w:p w:rsidR="00E20B91" w:rsidRPr="00BE7C7E" w:rsidRDefault="00E20B91" w:rsidP="005A7E0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E7C7E">
              <w:rPr>
                <w:sz w:val="18"/>
                <w:szCs w:val="20"/>
                <w:u w:val="single"/>
              </w:rPr>
              <w:t xml:space="preserve">Continue patient’s </w:t>
            </w:r>
            <w:r w:rsidRPr="00BE7C7E">
              <w:rPr>
                <w:b/>
                <w:sz w:val="18"/>
                <w:szCs w:val="20"/>
                <w:u w:val="single"/>
              </w:rPr>
              <w:t>treatment</w:t>
            </w:r>
            <w:r w:rsidRPr="00BE7C7E">
              <w:rPr>
                <w:sz w:val="18"/>
                <w:szCs w:val="20"/>
              </w:rPr>
              <w:t xml:space="preserve"> of choice </w:t>
            </w:r>
            <w:r w:rsidRPr="00BE7C7E">
              <w:rPr>
                <w:b/>
                <w:sz w:val="18"/>
                <w:szCs w:val="20"/>
              </w:rPr>
              <w:t>or</w:t>
            </w:r>
            <w:r w:rsidRPr="00BE7C7E">
              <w:rPr>
                <w:sz w:val="18"/>
                <w:szCs w:val="20"/>
              </w:rPr>
              <w:t xml:space="preserve"> administer RLS medications prescribed by patient’s physician to control symptoms.</w:t>
            </w:r>
          </w:p>
          <w:p w:rsidR="00E20B91" w:rsidRPr="00BE7C7E" w:rsidRDefault="00E20B91" w:rsidP="005A7E0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E7C7E">
              <w:rPr>
                <w:sz w:val="18"/>
                <w:szCs w:val="20"/>
                <w:u w:val="single"/>
              </w:rPr>
              <w:t xml:space="preserve">Avoid </w:t>
            </w:r>
            <w:r w:rsidRPr="00BE7C7E">
              <w:rPr>
                <w:b/>
                <w:sz w:val="18"/>
                <w:szCs w:val="20"/>
                <w:u w:val="single"/>
              </w:rPr>
              <w:t>restraints</w:t>
            </w:r>
            <w:r w:rsidRPr="00BE7C7E">
              <w:rPr>
                <w:sz w:val="18"/>
                <w:szCs w:val="20"/>
              </w:rPr>
              <w:t>.</w:t>
            </w:r>
          </w:p>
          <w:p w:rsidR="00E20B91" w:rsidRPr="00BE7C7E" w:rsidRDefault="00E20B91" w:rsidP="005A7E0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BE7C7E">
              <w:rPr>
                <w:sz w:val="18"/>
                <w:szCs w:val="20"/>
              </w:rPr>
              <w:t xml:space="preserve">Administer </w:t>
            </w:r>
            <w:r w:rsidRPr="00BE7C7E">
              <w:rPr>
                <w:sz w:val="18"/>
                <w:szCs w:val="20"/>
                <w:u w:val="single"/>
              </w:rPr>
              <w:t>dopamine-antagonist agents</w:t>
            </w:r>
            <w:r w:rsidRPr="00BE7C7E">
              <w:rPr>
                <w:sz w:val="18"/>
                <w:szCs w:val="20"/>
              </w:rPr>
              <w:t xml:space="preserve"> with </w:t>
            </w:r>
            <w:r w:rsidRPr="00844065">
              <w:rPr>
                <w:b/>
                <w:color w:val="FF0000"/>
                <w:sz w:val="18"/>
                <w:szCs w:val="20"/>
                <w:u w:val="single"/>
              </w:rPr>
              <w:t>extreme caution</w:t>
            </w:r>
            <w:r w:rsidRPr="00844065">
              <w:rPr>
                <w:color w:val="FF0000"/>
                <w:sz w:val="18"/>
                <w:szCs w:val="20"/>
              </w:rPr>
              <w:t>.</w:t>
            </w:r>
            <w:r w:rsidRPr="00BE7C7E">
              <w:rPr>
                <w:sz w:val="18"/>
                <w:szCs w:val="20"/>
              </w:rPr>
              <w:t xml:space="preserve"> </w:t>
            </w:r>
          </w:p>
          <w:p w:rsidR="00E20B91" w:rsidRDefault="00E20B91"/>
          <w:p w:rsidR="005A7E01" w:rsidRDefault="005A7E01" w:rsidP="005A7E01">
            <w:pPr>
              <w:jc w:val="center"/>
              <w:rPr>
                <w:i/>
                <w:sz w:val="20"/>
              </w:rPr>
            </w:pPr>
            <w:r w:rsidRPr="005A7E01">
              <w:rPr>
                <w:i/>
                <w:sz w:val="20"/>
              </w:rPr>
              <w:t>The following medications (dopamine-antagonist agents</w:t>
            </w:r>
            <w:r w:rsidR="009876DC">
              <w:rPr>
                <w:i/>
                <w:sz w:val="20"/>
              </w:rPr>
              <w:t xml:space="preserve"> &amp; others</w:t>
            </w:r>
            <w:r w:rsidRPr="005A7E01">
              <w:rPr>
                <w:i/>
                <w:sz w:val="20"/>
              </w:rPr>
              <w:t>) may cause significant worsening of RLS.</w:t>
            </w:r>
          </w:p>
          <w:p w:rsidR="005A7E01" w:rsidRPr="005A7E01" w:rsidRDefault="005A7E01" w:rsidP="005A7E01">
            <w:pPr>
              <w:jc w:val="center"/>
              <w:rPr>
                <w:i/>
                <w:sz w:val="12"/>
                <w:szCs w:val="12"/>
              </w:rPr>
            </w:pPr>
          </w:p>
          <w:p w:rsidR="00E20B91" w:rsidRPr="00BE7C7E" w:rsidRDefault="00E20B91" w:rsidP="005A7E01">
            <w:pPr>
              <w:jc w:val="center"/>
              <w:rPr>
                <w:b/>
                <w:sz w:val="20"/>
              </w:rPr>
            </w:pPr>
            <w:r w:rsidRPr="00844065">
              <w:rPr>
                <w:b/>
                <w:color w:val="FF0000"/>
                <w:sz w:val="20"/>
              </w:rPr>
              <w:t xml:space="preserve">Administer with </w:t>
            </w:r>
            <w:r w:rsidRPr="00844065">
              <w:rPr>
                <w:b/>
                <w:color w:val="FF0000"/>
                <w:sz w:val="20"/>
                <w:u w:val="single"/>
              </w:rPr>
              <w:t>EXTREME CAUTION</w:t>
            </w:r>
            <w:r w:rsidRPr="00BE7C7E">
              <w:rPr>
                <w:b/>
                <w:sz w:val="20"/>
              </w:rPr>
              <w:t>:</w:t>
            </w:r>
          </w:p>
          <w:p w:rsidR="005A7E01" w:rsidRPr="005A7E01" w:rsidRDefault="005A7E01" w:rsidP="005A7E01">
            <w:pPr>
              <w:jc w:val="center"/>
              <w:rPr>
                <w:b/>
                <w:sz w:val="12"/>
                <w:szCs w:val="12"/>
              </w:rPr>
            </w:pPr>
          </w:p>
          <w:p w:rsidR="00E20B91" w:rsidRPr="00C20A48" w:rsidRDefault="00E20B91" w:rsidP="00C20A48">
            <w:pPr>
              <w:pStyle w:val="ListParagraph"/>
              <w:numPr>
                <w:ilvl w:val="0"/>
                <w:numId w:val="3"/>
              </w:numPr>
              <w:rPr>
                <w:sz w:val="16"/>
              </w:rPr>
            </w:pPr>
            <w:r w:rsidRPr="00BE7C7E">
              <w:rPr>
                <w:sz w:val="20"/>
                <w:u w:val="single"/>
              </w:rPr>
              <w:t>Anti-nauseates</w:t>
            </w:r>
            <w:r w:rsidRPr="00BE7C7E">
              <w:rPr>
                <w:sz w:val="18"/>
              </w:rPr>
              <w:t>—</w:t>
            </w:r>
            <w:r w:rsidRPr="00BE7C7E">
              <w:rPr>
                <w:sz w:val="16"/>
              </w:rPr>
              <w:t>Benadryl, Antivert</w:t>
            </w:r>
            <w:r w:rsidR="00FC5D35">
              <w:rPr>
                <w:sz w:val="16"/>
              </w:rPr>
              <w:t xml:space="preserve"> (meclizine)</w:t>
            </w:r>
            <w:r w:rsidRPr="00BE7C7E">
              <w:rPr>
                <w:sz w:val="16"/>
              </w:rPr>
              <w:t xml:space="preserve">, Atarax, Bonine, Compazine, Phenergan, Thorazine, Tigan, Trilaton, Vistaril, Reglan; </w:t>
            </w:r>
            <w:r w:rsidR="00CD2BFC">
              <w:rPr>
                <w:sz w:val="16"/>
              </w:rPr>
              <w:t>S</w:t>
            </w:r>
            <w:r w:rsidR="0021502E">
              <w:rPr>
                <w:b/>
                <w:i/>
                <w:sz w:val="16"/>
              </w:rPr>
              <w:t xml:space="preserve">afe </w:t>
            </w:r>
            <w:r w:rsidRPr="00BE7C7E">
              <w:rPr>
                <w:b/>
                <w:i/>
                <w:sz w:val="16"/>
              </w:rPr>
              <w:t>alternatives</w:t>
            </w:r>
            <w:r w:rsidRPr="00BE7C7E">
              <w:rPr>
                <w:sz w:val="16"/>
              </w:rPr>
              <w:t>: Kytril, Zofran</w:t>
            </w:r>
            <w:r w:rsidR="00FB4CBE">
              <w:rPr>
                <w:sz w:val="16"/>
              </w:rPr>
              <w:t>,</w:t>
            </w:r>
            <w:r w:rsidR="00C20A48" w:rsidRPr="00C20A48">
              <w:rPr>
                <w:rFonts w:ascii="Verdana" w:eastAsia="Times New Roman" w:hAnsi="Verdana" w:cs="Times New Roman"/>
                <w:sz w:val="10"/>
                <w:szCs w:val="10"/>
              </w:rPr>
              <w:t xml:space="preserve"> </w:t>
            </w:r>
            <w:r w:rsidR="00C20A48" w:rsidRPr="00C20A48">
              <w:rPr>
                <w:sz w:val="16"/>
              </w:rPr>
              <w:t>Transderm Scop patch for sea sickness.</w:t>
            </w:r>
          </w:p>
          <w:p w:rsidR="00E20B91" w:rsidRPr="00BE7C7E" w:rsidRDefault="00E20B91" w:rsidP="005A7E01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BE7C7E">
              <w:rPr>
                <w:sz w:val="20"/>
                <w:u w:val="single"/>
              </w:rPr>
              <w:t>Anti-psychotics</w:t>
            </w:r>
            <w:r w:rsidRPr="00BE7C7E">
              <w:rPr>
                <w:sz w:val="18"/>
              </w:rPr>
              <w:t>—</w:t>
            </w:r>
            <w:r w:rsidRPr="00BE7C7E">
              <w:rPr>
                <w:sz w:val="16"/>
              </w:rPr>
              <w:t>Haldol, Loxitane, Mellaril, Moban</w:t>
            </w:r>
            <w:r w:rsidR="005A7E01" w:rsidRPr="00BE7C7E">
              <w:rPr>
                <w:sz w:val="16"/>
              </w:rPr>
              <w:t xml:space="preserve">, Navane, Prolixin, Risperdal, Serentil, Stelazine, </w:t>
            </w:r>
            <w:r w:rsidR="003F001D" w:rsidRPr="00BE7C7E">
              <w:rPr>
                <w:sz w:val="16"/>
              </w:rPr>
              <w:t>Thorazine</w:t>
            </w:r>
            <w:r w:rsidR="005A7E01" w:rsidRPr="00BE7C7E">
              <w:rPr>
                <w:sz w:val="16"/>
              </w:rPr>
              <w:t>, Vesperin</w:t>
            </w:r>
          </w:p>
          <w:p w:rsidR="00E20B91" w:rsidRPr="00BE7C7E" w:rsidRDefault="005A7E01" w:rsidP="005A7E01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BE7C7E">
              <w:rPr>
                <w:sz w:val="20"/>
                <w:u w:val="single"/>
              </w:rPr>
              <w:t>Atypical Neuroleptics</w:t>
            </w:r>
            <w:r w:rsidRPr="00BE7C7E">
              <w:rPr>
                <w:sz w:val="18"/>
              </w:rPr>
              <w:t>—</w:t>
            </w:r>
            <w:r w:rsidRPr="00BE7C7E">
              <w:rPr>
                <w:sz w:val="16"/>
              </w:rPr>
              <w:t xml:space="preserve">approach with </w:t>
            </w:r>
            <w:r w:rsidRPr="00BE7C7E">
              <w:rPr>
                <w:b/>
                <w:i/>
                <w:sz w:val="16"/>
              </w:rPr>
              <w:t>caution</w:t>
            </w:r>
            <w:r w:rsidRPr="00BE7C7E">
              <w:rPr>
                <w:sz w:val="16"/>
              </w:rPr>
              <w:t>: Clozaril, Risperdal, Seroquel, Zyprexa</w:t>
            </w:r>
            <w:r w:rsidR="00E00539">
              <w:rPr>
                <w:sz w:val="16"/>
              </w:rPr>
              <w:t xml:space="preserve">. </w:t>
            </w:r>
            <w:r w:rsidR="00FB4CBE" w:rsidRPr="00FB4CBE">
              <w:rPr>
                <w:i/>
                <w:sz w:val="16"/>
              </w:rPr>
              <w:t>suggested alternative:</w:t>
            </w:r>
            <w:r w:rsidR="00FB4CBE" w:rsidRPr="00FB4CBE">
              <w:rPr>
                <w:b/>
                <w:sz w:val="16"/>
              </w:rPr>
              <w:t xml:space="preserve"> Abilify</w:t>
            </w:r>
            <w:r w:rsidR="00FB4CBE">
              <w:rPr>
                <w:b/>
                <w:sz w:val="16"/>
              </w:rPr>
              <w:t xml:space="preserve"> (possibly)</w:t>
            </w:r>
          </w:p>
          <w:p w:rsidR="005A7E01" w:rsidRPr="00BE7C7E" w:rsidRDefault="005A7E01" w:rsidP="005A7E01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BE7C7E">
              <w:rPr>
                <w:sz w:val="20"/>
                <w:u w:val="single"/>
              </w:rPr>
              <w:t>Anti-depressants</w:t>
            </w:r>
            <w:r w:rsidRPr="00BE7C7E">
              <w:rPr>
                <w:sz w:val="18"/>
              </w:rPr>
              <w:t>—</w:t>
            </w:r>
            <w:r w:rsidRPr="00BE7C7E">
              <w:rPr>
                <w:sz w:val="16"/>
              </w:rPr>
              <w:t xml:space="preserve">ALL can cause RLS worsening; </w:t>
            </w:r>
            <w:r w:rsidR="00CD2BFC">
              <w:rPr>
                <w:b/>
                <w:i/>
                <w:sz w:val="16"/>
              </w:rPr>
              <w:t>Safe alternatives:</w:t>
            </w:r>
            <w:r w:rsidR="00CD2BFC">
              <w:rPr>
                <w:sz w:val="16"/>
              </w:rPr>
              <w:t xml:space="preserve"> </w:t>
            </w:r>
            <w:r w:rsidR="008C5201">
              <w:rPr>
                <w:sz w:val="16"/>
              </w:rPr>
              <w:t>trazodone,</w:t>
            </w:r>
            <w:r w:rsidR="00C62A43">
              <w:rPr>
                <w:sz w:val="16"/>
              </w:rPr>
              <w:t xml:space="preserve"> Serzone ,</w:t>
            </w:r>
            <w:r w:rsidRPr="00BE7C7E">
              <w:rPr>
                <w:sz w:val="16"/>
              </w:rPr>
              <w:t xml:space="preserve"> Wellbutrin</w:t>
            </w:r>
            <w:r w:rsidR="00C62A43">
              <w:rPr>
                <w:sz w:val="16"/>
              </w:rPr>
              <w:t>, desipramine (possibly)</w:t>
            </w:r>
          </w:p>
          <w:p w:rsidR="005A7E01" w:rsidRPr="00E20B91" w:rsidRDefault="005A7E01" w:rsidP="005A7E01">
            <w:pPr>
              <w:pStyle w:val="ListParagraph"/>
              <w:numPr>
                <w:ilvl w:val="0"/>
                <w:numId w:val="3"/>
              </w:numPr>
            </w:pPr>
            <w:r w:rsidRPr="00BE7C7E">
              <w:rPr>
                <w:sz w:val="20"/>
                <w:u w:val="single"/>
              </w:rPr>
              <w:t>Anti-histamines</w:t>
            </w:r>
            <w:r w:rsidRPr="00BE7C7E">
              <w:rPr>
                <w:sz w:val="18"/>
              </w:rPr>
              <w:t>—</w:t>
            </w:r>
            <w:r w:rsidRPr="00BE7C7E">
              <w:rPr>
                <w:sz w:val="16"/>
              </w:rPr>
              <w:t>BEWARE OF ALL</w:t>
            </w:r>
            <w:r w:rsidR="008C4907">
              <w:rPr>
                <w:sz w:val="16"/>
              </w:rPr>
              <w:t xml:space="preserve"> sedating antihistamines</w:t>
            </w:r>
            <w:r w:rsidRPr="00BE7C7E">
              <w:rPr>
                <w:sz w:val="16"/>
              </w:rPr>
              <w:t xml:space="preserve">, especially Benadryl &amp; OTC/Rx </w:t>
            </w:r>
            <w:r w:rsidR="003F001D" w:rsidRPr="00BE7C7E">
              <w:rPr>
                <w:sz w:val="16"/>
              </w:rPr>
              <w:t>combination</w:t>
            </w:r>
            <w:r w:rsidRPr="00BE7C7E">
              <w:rPr>
                <w:sz w:val="16"/>
              </w:rPr>
              <w:t xml:space="preserve"> cold/sinus/cough medications; </w:t>
            </w:r>
            <w:r w:rsidR="003F001D" w:rsidRPr="00BE7C7E">
              <w:rPr>
                <w:sz w:val="16"/>
              </w:rPr>
              <w:t>Actifed</w:t>
            </w:r>
            <w:r w:rsidRPr="00BE7C7E">
              <w:rPr>
                <w:sz w:val="16"/>
              </w:rPr>
              <w:t xml:space="preserve">, Comtrex, Contact, Dimetapp, Triaminic, </w:t>
            </w:r>
            <w:r w:rsidR="003F001D" w:rsidRPr="00BE7C7E">
              <w:rPr>
                <w:sz w:val="16"/>
              </w:rPr>
              <w:t>Theraflu</w:t>
            </w:r>
            <w:r w:rsidRPr="00BE7C7E">
              <w:rPr>
                <w:sz w:val="16"/>
              </w:rPr>
              <w:t>, Vicks cough syrup, Tylenol PM, Excedrin PM, Bayer PM</w:t>
            </w:r>
            <w:r w:rsidR="00E00539">
              <w:rPr>
                <w:sz w:val="16"/>
              </w:rPr>
              <w:t>,</w:t>
            </w:r>
            <w:r w:rsidR="00E00539">
              <w:t xml:space="preserve"> </w:t>
            </w:r>
            <w:r w:rsidR="00E00539" w:rsidRPr="00E00539">
              <w:rPr>
                <w:sz w:val="16"/>
              </w:rPr>
              <w:t>Sominex, Unisom</w:t>
            </w:r>
            <w:r w:rsidR="00E00539">
              <w:rPr>
                <w:sz w:val="16"/>
              </w:rPr>
              <w:t>.</w:t>
            </w:r>
            <w:r w:rsidR="008C4907">
              <w:rPr>
                <w:sz w:val="16"/>
              </w:rPr>
              <w:t xml:space="preserve"> </w:t>
            </w:r>
            <w:r w:rsidR="008C4907" w:rsidRPr="001A4F4C">
              <w:rPr>
                <w:b/>
                <w:sz w:val="16"/>
              </w:rPr>
              <w:t>Safe alternatives</w:t>
            </w:r>
            <w:r w:rsidR="001A4F4C" w:rsidRPr="001A4F4C">
              <w:rPr>
                <w:b/>
                <w:sz w:val="16"/>
              </w:rPr>
              <w:t>:</w:t>
            </w:r>
            <w:r w:rsidR="001A4F4C">
              <w:rPr>
                <w:sz w:val="16"/>
              </w:rPr>
              <w:t xml:space="preserve"> Claritin, </w:t>
            </w:r>
            <w:r w:rsidR="00DF071B">
              <w:rPr>
                <w:sz w:val="16"/>
              </w:rPr>
              <w:t xml:space="preserve">Alavert, </w:t>
            </w:r>
            <w:r w:rsidR="001A4F4C">
              <w:rPr>
                <w:sz w:val="16"/>
              </w:rPr>
              <w:t>Clarinex, Allegra, Zyrtec (usually)</w:t>
            </w:r>
          </w:p>
        </w:tc>
        <w:tc>
          <w:tcPr>
            <w:tcW w:w="5508" w:type="dxa"/>
          </w:tcPr>
          <w:p w:rsidR="00260CBD" w:rsidRPr="00923EB6" w:rsidRDefault="00260CBD" w:rsidP="00260CBD">
            <w:pPr>
              <w:jc w:val="center"/>
              <w:rPr>
                <w:b/>
                <w:sz w:val="28"/>
              </w:rPr>
            </w:pPr>
            <w:r w:rsidRPr="00923EB6">
              <w:rPr>
                <w:b/>
                <w:sz w:val="28"/>
              </w:rPr>
              <w:t>MEDICATION RECORD</w:t>
            </w:r>
          </w:p>
          <w:p w:rsidR="00260CBD" w:rsidRDefault="00260CBD" w:rsidP="00260CBD"/>
          <w:p w:rsidR="00260CBD" w:rsidRDefault="00260CBD" w:rsidP="00260CBD">
            <w:r>
              <w:t>Name_____ _____________________________________</w:t>
            </w:r>
          </w:p>
          <w:p w:rsidR="00260CBD" w:rsidRDefault="00260CBD" w:rsidP="00260CBD">
            <w:r>
              <w:t>Address_________________________________________</w:t>
            </w:r>
          </w:p>
          <w:p w:rsidR="00260CBD" w:rsidRDefault="00260CBD" w:rsidP="00260CBD">
            <w:r>
              <w:t>____________________________Ph__________________</w:t>
            </w:r>
          </w:p>
          <w:p w:rsidR="009D6ABD" w:rsidRDefault="00260CBD" w:rsidP="00260CBD">
            <w:r>
              <w:t>Doctor______________________ Ph__________________</w:t>
            </w:r>
          </w:p>
          <w:p w:rsidR="00260CBD" w:rsidRDefault="00260CBD" w:rsidP="00260CBD">
            <w:r>
              <w:t>Pharmacist___________________Ph__________________</w:t>
            </w:r>
          </w:p>
          <w:p w:rsidR="00260CBD" w:rsidRPr="0022547D" w:rsidRDefault="00260CBD" w:rsidP="00260CBD">
            <w:pPr>
              <w:rPr>
                <w:b/>
                <w:i/>
              </w:rPr>
            </w:pPr>
            <w:r w:rsidRPr="0022547D">
              <w:rPr>
                <w:b/>
                <w:i/>
              </w:rPr>
              <w:t>I am being treated for:</w:t>
            </w:r>
          </w:p>
          <w:p w:rsidR="00260CBD" w:rsidRDefault="00260CBD" w:rsidP="00260CBD">
            <w:r>
              <w:t>1.____________________    2.______________________</w:t>
            </w:r>
          </w:p>
          <w:p w:rsidR="00260CBD" w:rsidRDefault="00260CBD" w:rsidP="00260CBD">
            <w:r>
              <w:t>3.____________________    4.______________________</w:t>
            </w:r>
          </w:p>
          <w:p w:rsidR="00260CBD" w:rsidRDefault="00260CBD" w:rsidP="00260CBD"/>
          <w:p w:rsidR="00260CBD" w:rsidRPr="00260CBD" w:rsidRDefault="00260CBD" w:rsidP="00260CBD">
            <w:pPr>
              <w:rPr>
                <w:b/>
                <w:i/>
                <w:sz w:val="18"/>
              </w:rPr>
            </w:pPr>
            <w:r w:rsidRPr="00260CBD">
              <w:rPr>
                <w:b/>
                <w:i/>
                <w:sz w:val="18"/>
              </w:rPr>
              <w:t>Medication Allergy/Sensitivity</w:t>
            </w:r>
            <w:r>
              <w:rPr>
                <w:b/>
                <w:i/>
                <w:sz w:val="18"/>
              </w:rPr>
              <w:t xml:space="preserve">         Reaction                                Date</w:t>
            </w:r>
          </w:p>
          <w:p w:rsidR="00260CBD" w:rsidRDefault="00260CBD" w:rsidP="00260CBD">
            <w:r>
              <w:t>__________________   ___________________  ________</w:t>
            </w:r>
          </w:p>
          <w:p w:rsidR="00260CBD" w:rsidRDefault="00260CBD" w:rsidP="00260CBD">
            <w:r>
              <w:t>__________________   ___________________  ________</w:t>
            </w:r>
          </w:p>
          <w:p w:rsidR="00260CBD" w:rsidRDefault="00260CBD" w:rsidP="00260CBD"/>
          <w:p w:rsidR="00260CBD" w:rsidRDefault="00260CBD" w:rsidP="00260CBD">
            <w:r w:rsidRPr="00260CBD">
              <w:rPr>
                <w:b/>
              </w:rPr>
              <w:t>Emerg Contact</w:t>
            </w:r>
            <w:r>
              <w:t>:____________________ Ph____________</w:t>
            </w:r>
          </w:p>
          <w:p w:rsidR="00260CBD" w:rsidRDefault="00260CBD" w:rsidP="00260CBD"/>
          <w:p w:rsidR="00260CBD" w:rsidRDefault="00BE7C7E" w:rsidP="00260CBD">
            <w:r>
              <w:rPr>
                <w:b/>
              </w:rPr>
              <w:t>NON-</w:t>
            </w:r>
            <w:r w:rsidR="00260CBD" w:rsidRPr="00260CBD">
              <w:rPr>
                <w:b/>
              </w:rPr>
              <w:t>PRESCRIPTION</w:t>
            </w:r>
            <w:r w:rsidR="00260CBD">
              <w:t xml:space="preserve"> </w:t>
            </w:r>
            <w:r w:rsidR="00260CBD" w:rsidRPr="00260CBD">
              <w:rPr>
                <w:i/>
                <w:sz w:val="18"/>
              </w:rPr>
              <w:t>medications I take regularly or as needed</w:t>
            </w:r>
            <w:r w:rsidR="00260CBD">
              <w:t>:</w:t>
            </w:r>
          </w:p>
          <w:p w:rsidR="00260CBD" w:rsidRPr="00260CBD" w:rsidRDefault="00260CBD" w:rsidP="00260CBD">
            <w:pPr>
              <w:rPr>
                <w:sz w:val="20"/>
                <w:u w:val="single"/>
              </w:rPr>
            </w:pPr>
            <w:r w:rsidRPr="00260CBD">
              <w:rPr>
                <w:sz w:val="20"/>
                <w:u w:val="single"/>
              </w:rPr>
              <w:t>Start Date</w:t>
            </w:r>
            <w:r w:rsidRPr="00BE7C7E">
              <w:rPr>
                <w:sz w:val="20"/>
              </w:rPr>
              <w:t xml:space="preserve">   </w:t>
            </w:r>
            <w:r w:rsidR="00BE7C7E" w:rsidRPr="00BE7C7E">
              <w:rPr>
                <w:sz w:val="20"/>
              </w:rPr>
              <w:t xml:space="preserve">   </w:t>
            </w:r>
            <w:r w:rsidRPr="00BE7C7E">
              <w:rPr>
                <w:sz w:val="20"/>
              </w:rPr>
              <w:t xml:space="preserve"> </w:t>
            </w:r>
            <w:r w:rsidRPr="00BE7C7E">
              <w:rPr>
                <w:sz w:val="20"/>
                <w:u w:val="single"/>
              </w:rPr>
              <w:t xml:space="preserve"> </w:t>
            </w:r>
            <w:r w:rsidRPr="00260CBD">
              <w:rPr>
                <w:sz w:val="20"/>
                <w:u w:val="single"/>
              </w:rPr>
              <w:t>Medication Name &amp; Strength</w:t>
            </w:r>
            <w:r w:rsidRPr="00BE7C7E">
              <w:rPr>
                <w:sz w:val="20"/>
              </w:rPr>
              <w:t xml:space="preserve">  </w:t>
            </w:r>
            <w:r w:rsidR="00BE7C7E" w:rsidRPr="00BE7C7E">
              <w:rPr>
                <w:sz w:val="20"/>
              </w:rPr>
              <w:t xml:space="preserve">          </w:t>
            </w:r>
            <w:r w:rsidRPr="00260CBD">
              <w:rPr>
                <w:sz w:val="20"/>
                <w:u w:val="single"/>
              </w:rPr>
              <w:t xml:space="preserve"> Directions</w:t>
            </w:r>
          </w:p>
          <w:p w:rsidR="00260CBD" w:rsidRDefault="00260CBD" w:rsidP="00260CBD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260CBD" w:rsidRDefault="00260CBD" w:rsidP="00260CBD"/>
          <w:p w:rsidR="00BE7C7E" w:rsidRDefault="00BE7C7E" w:rsidP="00BE7C7E">
            <w:r w:rsidRPr="00260CBD">
              <w:rPr>
                <w:b/>
              </w:rPr>
              <w:t>PRESCRIPTION</w:t>
            </w:r>
            <w:r>
              <w:t xml:space="preserve"> </w:t>
            </w:r>
            <w:r w:rsidRPr="00260CBD">
              <w:rPr>
                <w:i/>
                <w:sz w:val="18"/>
              </w:rPr>
              <w:t>medications I take regularly or as needed</w:t>
            </w:r>
            <w:r>
              <w:t>:</w:t>
            </w:r>
          </w:p>
          <w:p w:rsidR="00BE7C7E" w:rsidRPr="00260CBD" w:rsidRDefault="00BE7C7E" w:rsidP="00BE7C7E">
            <w:pPr>
              <w:rPr>
                <w:sz w:val="20"/>
                <w:u w:val="single"/>
              </w:rPr>
            </w:pPr>
            <w:r w:rsidRPr="00260CBD">
              <w:rPr>
                <w:sz w:val="20"/>
                <w:u w:val="single"/>
              </w:rPr>
              <w:t>Start Date</w:t>
            </w:r>
            <w:r w:rsidRPr="00BE7C7E">
              <w:rPr>
                <w:sz w:val="20"/>
              </w:rPr>
              <w:t xml:space="preserve">       </w:t>
            </w:r>
            <w:r w:rsidRPr="00BE7C7E">
              <w:rPr>
                <w:sz w:val="20"/>
                <w:u w:val="single"/>
              </w:rPr>
              <w:t xml:space="preserve"> </w:t>
            </w:r>
            <w:r w:rsidRPr="00260CBD">
              <w:rPr>
                <w:sz w:val="20"/>
                <w:u w:val="single"/>
              </w:rPr>
              <w:t>Medication Name &amp; Strength</w:t>
            </w:r>
            <w:r w:rsidRPr="00BE7C7E">
              <w:rPr>
                <w:sz w:val="20"/>
              </w:rPr>
              <w:t xml:space="preserve">            </w:t>
            </w:r>
            <w:r w:rsidRPr="00260CBD">
              <w:rPr>
                <w:sz w:val="20"/>
                <w:u w:val="single"/>
              </w:rPr>
              <w:t xml:space="preserve"> Directions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BE7C7E">
            <w:r>
              <w:t>________   _________________________  ___________</w:t>
            </w:r>
          </w:p>
          <w:p w:rsidR="00BE7C7E" w:rsidRDefault="00BE7C7E" w:rsidP="00260CBD"/>
        </w:tc>
      </w:tr>
      <w:tr w:rsidR="009D6ABD" w:rsidTr="009D6ABD">
        <w:tc>
          <w:tcPr>
            <w:tcW w:w="5508" w:type="dxa"/>
          </w:tcPr>
          <w:p w:rsidR="009D6ABD" w:rsidRPr="00801617" w:rsidRDefault="00801617" w:rsidP="003F00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Updated: </w:t>
            </w:r>
            <w:r w:rsidR="003F001D">
              <w:rPr>
                <w:sz w:val="16"/>
                <w:szCs w:val="16"/>
              </w:rPr>
              <w:t>8</w:t>
            </w:r>
            <w:r w:rsidR="00615E4B">
              <w:rPr>
                <w:sz w:val="16"/>
                <w:szCs w:val="16"/>
              </w:rPr>
              <w:t>/</w:t>
            </w:r>
            <w:r w:rsidR="003F001D">
              <w:rPr>
                <w:sz w:val="16"/>
                <w:szCs w:val="16"/>
              </w:rPr>
              <w:t>1</w:t>
            </w:r>
            <w:r w:rsidR="00615E4B">
              <w:rPr>
                <w:sz w:val="16"/>
                <w:szCs w:val="16"/>
              </w:rPr>
              <w:t>4/1</w:t>
            </w:r>
            <w:r w:rsidR="003F001D">
              <w:rPr>
                <w:sz w:val="16"/>
                <w:szCs w:val="16"/>
              </w:rPr>
              <w:t>4</w:t>
            </w:r>
            <w:r w:rsidR="00923EB6">
              <w:rPr>
                <w:sz w:val="16"/>
                <w:szCs w:val="16"/>
              </w:rPr>
              <w:t xml:space="preserve">      www.rlshelp.org</w:t>
            </w:r>
          </w:p>
        </w:tc>
        <w:tc>
          <w:tcPr>
            <w:tcW w:w="5508" w:type="dxa"/>
          </w:tcPr>
          <w:p w:rsidR="009D6ABD" w:rsidRDefault="009D6ABD"/>
        </w:tc>
      </w:tr>
    </w:tbl>
    <w:p w:rsidR="00FB0248" w:rsidRDefault="00FC5D35"/>
    <w:sectPr w:rsidR="00FB0248" w:rsidSect="00BE7C7E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C22"/>
    <w:multiLevelType w:val="hybridMultilevel"/>
    <w:tmpl w:val="190074F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F765F0"/>
    <w:multiLevelType w:val="hybridMultilevel"/>
    <w:tmpl w:val="DEC4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C53F0"/>
    <w:multiLevelType w:val="hybridMultilevel"/>
    <w:tmpl w:val="E8DA9A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1702F1"/>
    <w:multiLevelType w:val="hybridMultilevel"/>
    <w:tmpl w:val="FDD6AEFE"/>
    <w:lvl w:ilvl="0" w:tplc="08DAF202">
      <w:start w:val="1"/>
      <w:numFmt w:val="bullet"/>
      <w:lvlText w:val=""/>
      <w:lvlJc w:val="left"/>
      <w:pPr>
        <w:tabs>
          <w:tab w:val="num" w:pos="533"/>
        </w:tabs>
        <w:ind w:left="533" w:hanging="360"/>
      </w:pPr>
      <w:rPr>
        <w:rFonts w:ascii="Wingdings 3" w:hAnsi="Wingdings 3" w:hint="default"/>
        <w:b w:val="0"/>
        <w:i w:val="0"/>
        <w:color w:val="FF000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6ABD"/>
    <w:rsid w:val="001653D7"/>
    <w:rsid w:val="001A4F4C"/>
    <w:rsid w:val="0021502E"/>
    <w:rsid w:val="0022547D"/>
    <w:rsid w:val="00260CBD"/>
    <w:rsid w:val="002A20F9"/>
    <w:rsid w:val="00380F2C"/>
    <w:rsid w:val="003C3496"/>
    <w:rsid w:val="003F001D"/>
    <w:rsid w:val="004B3942"/>
    <w:rsid w:val="005A7E01"/>
    <w:rsid w:val="00615E4B"/>
    <w:rsid w:val="00714912"/>
    <w:rsid w:val="00801617"/>
    <w:rsid w:val="00844065"/>
    <w:rsid w:val="008C4907"/>
    <w:rsid w:val="008C5201"/>
    <w:rsid w:val="008D7A66"/>
    <w:rsid w:val="00923EB6"/>
    <w:rsid w:val="009876DC"/>
    <w:rsid w:val="009D6ABD"/>
    <w:rsid w:val="00BE7C7E"/>
    <w:rsid w:val="00C20A48"/>
    <w:rsid w:val="00C463BE"/>
    <w:rsid w:val="00C62A43"/>
    <w:rsid w:val="00CD2BFC"/>
    <w:rsid w:val="00DF071B"/>
    <w:rsid w:val="00E00539"/>
    <w:rsid w:val="00E20B91"/>
    <w:rsid w:val="00E55A5C"/>
    <w:rsid w:val="00E842F9"/>
    <w:rsid w:val="00EB7453"/>
    <w:rsid w:val="00FB4CBE"/>
    <w:rsid w:val="00FC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E0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20A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Olmanson</dc:creator>
  <cp:lastModifiedBy>MJB</cp:lastModifiedBy>
  <cp:revision>2</cp:revision>
  <dcterms:created xsi:type="dcterms:W3CDTF">2014-08-15T01:50:00Z</dcterms:created>
  <dcterms:modified xsi:type="dcterms:W3CDTF">2014-08-15T01:50:00Z</dcterms:modified>
</cp:coreProperties>
</file>